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848910" w14:textId="77777777" w:rsidR="00781C60" w:rsidRPr="00781C60" w:rsidRDefault="00781C60" w:rsidP="00781C6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781C60">
        <w:rPr>
          <w:rFonts w:ascii="Times New Roman" w:eastAsia="Times New Roman" w:hAnsi="Times New Roman" w:cs="Times New Roman"/>
          <w:b/>
          <w:bCs/>
          <w:kern w:val="36"/>
          <w:sz w:val="48"/>
          <w:szCs w:val="48"/>
          <w:lang w:eastAsia="en-GB"/>
        </w:rPr>
        <w:t>'I was basically told: you are never showing this' – how we made Cadbury's Gorilla ad</w:t>
      </w:r>
    </w:p>
    <w:p w14:paraId="158B0DF2"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The ad, named by </w:t>
      </w:r>
      <w:proofErr w:type="gramStart"/>
      <w:r w:rsidRPr="00781C60">
        <w:rPr>
          <w:rFonts w:ascii="Times New Roman" w:eastAsia="Times New Roman" w:hAnsi="Times New Roman" w:cs="Times New Roman"/>
          <w:sz w:val="24"/>
          <w:szCs w:val="24"/>
          <w:lang w:eastAsia="en-GB"/>
        </w:rPr>
        <w:t>Marketing</w:t>
      </w:r>
      <w:proofErr w:type="gramEnd"/>
      <w:r w:rsidRPr="00781C60">
        <w:rPr>
          <w:rFonts w:ascii="Times New Roman" w:eastAsia="Times New Roman" w:hAnsi="Times New Roman" w:cs="Times New Roman"/>
          <w:sz w:val="24"/>
          <w:szCs w:val="24"/>
          <w:lang w:eastAsia="en-GB"/>
        </w:rPr>
        <w:t xml:space="preserve"> magazine as the nation’s all-time favourite, was initially shot down by execs but drummed up a significant return o</w:t>
      </w:r>
      <w:bookmarkStart w:id="0" w:name="_GoBack"/>
      <w:r w:rsidRPr="00781C60">
        <w:rPr>
          <w:rFonts w:ascii="Times New Roman" w:eastAsia="Times New Roman" w:hAnsi="Times New Roman" w:cs="Times New Roman"/>
          <w:sz w:val="24"/>
          <w:szCs w:val="24"/>
          <w:lang w:eastAsia="en-GB"/>
        </w:rPr>
        <w:t>n</w:t>
      </w:r>
      <w:bookmarkEnd w:id="0"/>
      <w:r w:rsidRPr="00781C60">
        <w:rPr>
          <w:rFonts w:ascii="Times New Roman" w:eastAsia="Times New Roman" w:hAnsi="Times New Roman" w:cs="Times New Roman"/>
          <w:sz w:val="24"/>
          <w:szCs w:val="24"/>
          <w:lang w:eastAsia="en-GB"/>
        </w:rPr>
        <w:t xml:space="preserve"> investment</w:t>
      </w:r>
    </w:p>
    <w:p w14:paraId="12A2BC4E" w14:textId="77777777" w:rsidR="00781C60" w:rsidRPr="00781C60" w:rsidRDefault="00781C60" w:rsidP="00781C60">
      <w:pPr>
        <w:spacing w:after="0" w:line="240" w:lineRule="auto"/>
        <w:rPr>
          <w:rFonts w:ascii="Times New Roman" w:eastAsia="Times New Roman" w:hAnsi="Times New Roman" w:cs="Times New Roman"/>
          <w:color w:val="0000FF"/>
          <w:sz w:val="24"/>
          <w:szCs w:val="24"/>
          <w:u w:val="single"/>
          <w:lang w:eastAsia="en-GB"/>
        </w:rPr>
      </w:pPr>
      <w:r w:rsidRPr="00781C60">
        <w:rPr>
          <w:rFonts w:ascii="Times New Roman" w:eastAsia="Times New Roman" w:hAnsi="Times New Roman" w:cs="Times New Roman"/>
          <w:sz w:val="24"/>
          <w:szCs w:val="24"/>
          <w:lang w:eastAsia="en-GB"/>
        </w:rPr>
        <w:fldChar w:fldCharType="begin"/>
      </w:r>
      <w:r w:rsidRPr="00781C60">
        <w:rPr>
          <w:rFonts w:ascii="Times New Roman" w:eastAsia="Times New Roman" w:hAnsi="Times New Roman" w:cs="Times New Roman"/>
          <w:sz w:val="24"/>
          <w:szCs w:val="24"/>
          <w:lang w:eastAsia="en-GB"/>
        </w:rPr>
        <w:instrText xml:space="preserve"> HYPERLINK "http://www.theguardian.com/media-network/2016/jan/07/how-we-made-cadburys-gorilla-ad" \l "img-1" </w:instrText>
      </w:r>
      <w:r w:rsidRPr="00781C60">
        <w:rPr>
          <w:rFonts w:ascii="Times New Roman" w:eastAsia="Times New Roman" w:hAnsi="Times New Roman" w:cs="Times New Roman"/>
          <w:sz w:val="24"/>
          <w:szCs w:val="24"/>
          <w:lang w:eastAsia="en-GB"/>
        </w:rPr>
        <w:fldChar w:fldCharType="separate"/>
      </w:r>
    </w:p>
    <w:p w14:paraId="081EC971" w14:textId="77777777" w:rsidR="00781C60" w:rsidRPr="00781C60" w:rsidRDefault="00781C60" w:rsidP="00781C60">
      <w:pPr>
        <w:spacing w:after="0"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noProof/>
          <w:color w:val="0000FF"/>
          <w:sz w:val="24"/>
          <w:szCs w:val="24"/>
          <w:lang w:eastAsia="en-GB"/>
        </w:rPr>
        <w:drawing>
          <wp:inline distT="0" distB="0" distL="0" distR="0" wp14:anchorId="499DC402" wp14:editId="447562E2">
            <wp:extent cx="5905500" cy="3543300"/>
            <wp:effectExtent l="0" t="0" r="0" b="0"/>
            <wp:docPr id="1" name="Picture 1" descr="A still from the Cadburys Dairy Milk Gorilla ad">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till from the Cadburys Dairy Milk Gorilla ad">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0" cy="3543300"/>
                    </a:xfrm>
                    <a:prstGeom prst="rect">
                      <a:avLst/>
                    </a:prstGeom>
                    <a:noFill/>
                    <a:ln>
                      <a:noFill/>
                    </a:ln>
                  </pic:spPr>
                </pic:pic>
              </a:graphicData>
            </a:graphic>
          </wp:inline>
        </w:drawing>
      </w:r>
    </w:p>
    <w:p w14:paraId="2022A402" w14:textId="77777777" w:rsidR="00781C60" w:rsidRPr="00781C60" w:rsidRDefault="00781C60" w:rsidP="00781C60">
      <w:pPr>
        <w:spacing w:after="0"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fldChar w:fldCharType="end"/>
      </w:r>
      <w:r w:rsidRPr="00781C60">
        <w:rPr>
          <w:rFonts w:ascii="Times New Roman" w:eastAsia="Times New Roman" w:hAnsi="Times New Roman" w:cs="Times New Roman"/>
          <w:sz w:val="24"/>
          <w:szCs w:val="24"/>
          <w:lang w:eastAsia="en-GB"/>
        </w:rPr>
        <w:t xml:space="preserve">Inside the gorilla suit was </w:t>
      </w:r>
      <w:proofErr w:type="spellStart"/>
      <w:r w:rsidRPr="00781C60">
        <w:rPr>
          <w:rFonts w:ascii="Times New Roman" w:eastAsia="Times New Roman" w:hAnsi="Times New Roman" w:cs="Times New Roman"/>
          <w:sz w:val="24"/>
          <w:szCs w:val="24"/>
          <w:lang w:eastAsia="en-GB"/>
        </w:rPr>
        <w:t>Garon</w:t>
      </w:r>
      <w:proofErr w:type="spellEnd"/>
      <w:r w:rsidRPr="00781C60">
        <w:rPr>
          <w:rFonts w:ascii="Times New Roman" w:eastAsia="Times New Roman" w:hAnsi="Times New Roman" w:cs="Times New Roman"/>
          <w:sz w:val="24"/>
          <w:szCs w:val="24"/>
          <w:lang w:eastAsia="en-GB"/>
        </w:rPr>
        <w:t xml:space="preserve"> Michael, an actor with experience in costume work, but not </w:t>
      </w:r>
      <w:proofErr w:type="gramStart"/>
      <w:r w:rsidRPr="00781C60">
        <w:rPr>
          <w:rFonts w:ascii="Times New Roman" w:eastAsia="Times New Roman" w:hAnsi="Times New Roman" w:cs="Times New Roman"/>
          <w:sz w:val="24"/>
          <w:szCs w:val="24"/>
          <w:lang w:eastAsia="en-GB"/>
        </w:rPr>
        <w:t>drumming</w:t>
      </w:r>
      <w:proofErr w:type="gramEnd"/>
      <w:r w:rsidRPr="00781C60">
        <w:rPr>
          <w:rFonts w:ascii="Times New Roman" w:eastAsia="Times New Roman" w:hAnsi="Times New Roman" w:cs="Times New Roman"/>
          <w:sz w:val="24"/>
          <w:szCs w:val="24"/>
          <w:lang w:eastAsia="en-GB"/>
        </w:rPr>
        <w:t>. Photograph: Rex Features</w:t>
      </w:r>
    </w:p>
    <w:p w14:paraId="6BFA9DCA"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Thursday 7 January 2016 11.30 </w:t>
      </w:r>
      <w:proofErr w:type="spellStart"/>
      <w:r w:rsidRPr="00781C60">
        <w:rPr>
          <w:rFonts w:ascii="Times New Roman" w:eastAsia="Times New Roman" w:hAnsi="Times New Roman" w:cs="Times New Roman"/>
          <w:sz w:val="24"/>
          <w:szCs w:val="24"/>
          <w:lang w:eastAsia="en-GB"/>
        </w:rPr>
        <w:t>GMTLast</w:t>
      </w:r>
      <w:proofErr w:type="spellEnd"/>
      <w:r w:rsidRPr="00781C60">
        <w:rPr>
          <w:rFonts w:ascii="Times New Roman" w:eastAsia="Times New Roman" w:hAnsi="Times New Roman" w:cs="Times New Roman"/>
          <w:sz w:val="24"/>
          <w:szCs w:val="24"/>
          <w:lang w:eastAsia="en-GB"/>
        </w:rPr>
        <w:t xml:space="preserve"> modified on Friday 8 January 2016 00.06 GMT</w:t>
      </w:r>
    </w:p>
    <w:p w14:paraId="08845003" w14:textId="77777777" w:rsidR="00781C60" w:rsidRPr="00781C60" w:rsidRDefault="00781C60" w:rsidP="00781C60">
      <w:pPr>
        <w:spacing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A brand needs to go to the heart and not to the brain. Gorilla is – in those 90 seconds – trying to take you somewhere.</w:t>
      </w:r>
      <w:r w:rsidRPr="00781C60">
        <w:rPr>
          <w:rFonts w:ascii="Times New Roman" w:eastAsia="Times New Roman" w:hAnsi="Times New Roman" w:cs="Times New Roman"/>
          <w:sz w:val="24"/>
          <w:szCs w:val="24"/>
          <w:lang w:eastAsia="en-GB"/>
        </w:rPr>
        <w:br/>
      </w:r>
      <w:r w:rsidRPr="00781C60">
        <w:rPr>
          <w:rFonts w:ascii="Times New Roman" w:eastAsia="Times New Roman" w:hAnsi="Times New Roman" w:cs="Times New Roman"/>
          <w:b/>
          <w:bCs/>
          <w:sz w:val="24"/>
          <w:szCs w:val="24"/>
          <w:lang w:eastAsia="en-GB"/>
        </w:rPr>
        <w:t>Juan Cabral, ad director</w:t>
      </w:r>
    </w:p>
    <w:p w14:paraId="56FE3FDB"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The idea of a gorilla sitting in an empty rehearsal studio, playing the drums to Phil Collins’s 1981 hit In the Air Tonight came to Argentinian director Juan Cabral fully-formed. However, he wasn’t thinking about chocolate at the time; he was on the set of another advert, shooting the breeze with members of the crew while they waited for the rain to clear so they could get their shot. The discussion turned to the greatest drum solos of all time and … bingo.</w:t>
      </w:r>
    </w:p>
    <w:p w14:paraId="72E49A4F"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“We finished the shoot and I got back to the hotel and wrote down a paragraph. The next day I wrote it fully, all the camera moves and everything,” Cabral recalls. He talked to colleagues about turning the idea into a short film. But before that could happen, Cadbury approached </w:t>
      </w:r>
      <w:hyperlink r:id="rId7" w:history="1">
        <w:r w:rsidRPr="00781C60">
          <w:rPr>
            <w:rFonts w:ascii="Times New Roman" w:eastAsia="Times New Roman" w:hAnsi="Times New Roman" w:cs="Times New Roman"/>
            <w:color w:val="0000FF"/>
            <w:sz w:val="24"/>
            <w:szCs w:val="24"/>
            <w:u w:val="single"/>
            <w:lang w:eastAsia="en-GB"/>
          </w:rPr>
          <w:t>Fallon London</w:t>
        </w:r>
      </w:hyperlink>
      <w:r w:rsidRPr="00781C60">
        <w:rPr>
          <w:rFonts w:ascii="Times New Roman" w:eastAsia="Times New Roman" w:hAnsi="Times New Roman" w:cs="Times New Roman"/>
          <w:sz w:val="24"/>
          <w:szCs w:val="24"/>
          <w:lang w:eastAsia="en-GB"/>
        </w:rPr>
        <w:t>, where Cabral was creative director, with an unusual brief.</w:t>
      </w:r>
    </w:p>
    <w:p w14:paraId="4700BC2A"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“The whole business had become quite earnest and serious, when in fact it’s chocolate and should be more about things such as Willy Wonka,” remembers Phil </w:t>
      </w:r>
      <w:proofErr w:type="spellStart"/>
      <w:r w:rsidRPr="00781C60">
        <w:rPr>
          <w:rFonts w:ascii="Times New Roman" w:eastAsia="Times New Roman" w:hAnsi="Times New Roman" w:cs="Times New Roman"/>
          <w:sz w:val="24"/>
          <w:szCs w:val="24"/>
          <w:lang w:eastAsia="en-GB"/>
        </w:rPr>
        <w:t>Rumbol</w:t>
      </w:r>
      <w:proofErr w:type="spellEnd"/>
      <w:r w:rsidRPr="00781C60">
        <w:rPr>
          <w:rFonts w:ascii="Times New Roman" w:eastAsia="Times New Roman" w:hAnsi="Times New Roman" w:cs="Times New Roman"/>
          <w:sz w:val="24"/>
          <w:szCs w:val="24"/>
          <w:lang w:eastAsia="en-GB"/>
        </w:rPr>
        <w:t>, director of marketing at the company at the time. “The brief I gave the agency was: Eating Cadbury’s chocolate makes you feel good.”</w:t>
      </w:r>
    </w:p>
    <w:p w14:paraId="023F6DA7"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Fallon pitched “Gorilla” a week later, in March 2007, and </w:t>
      </w:r>
      <w:proofErr w:type="spellStart"/>
      <w:r w:rsidRPr="00781C60">
        <w:rPr>
          <w:rFonts w:ascii="Times New Roman" w:eastAsia="Times New Roman" w:hAnsi="Times New Roman" w:cs="Times New Roman"/>
          <w:sz w:val="24"/>
          <w:szCs w:val="24"/>
          <w:lang w:eastAsia="en-GB"/>
        </w:rPr>
        <w:t>Rumbol</w:t>
      </w:r>
      <w:proofErr w:type="spellEnd"/>
      <w:r w:rsidRPr="00781C60">
        <w:rPr>
          <w:rFonts w:ascii="Times New Roman" w:eastAsia="Times New Roman" w:hAnsi="Times New Roman" w:cs="Times New Roman"/>
          <w:sz w:val="24"/>
          <w:szCs w:val="24"/>
          <w:lang w:eastAsia="en-GB"/>
        </w:rPr>
        <w:t xml:space="preserve"> loved it. </w:t>
      </w:r>
    </w:p>
    <w:p w14:paraId="565E63B4"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The trouble was, hardly anyone else did.</w:t>
      </w:r>
    </w:p>
    <w:p w14:paraId="7E23C788" w14:textId="77777777" w:rsidR="00781C60" w:rsidRPr="00781C60" w:rsidRDefault="00781C60" w:rsidP="00781C6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781C60">
        <w:rPr>
          <w:rFonts w:ascii="Times New Roman" w:eastAsia="Times New Roman" w:hAnsi="Times New Roman" w:cs="Times New Roman"/>
          <w:b/>
          <w:bCs/>
          <w:sz w:val="36"/>
          <w:szCs w:val="36"/>
          <w:lang w:eastAsia="en-GB"/>
        </w:rPr>
        <w:t>Rekindling the love</w:t>
      </w:r>
    </w:p>
    <w:p w14:paraId="3DAAA6C4"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“When I saw it with my team, there was an instinctive and immediate reaction that it hit the brief in terms of making people feel something. When I then shared it with my superiors, it’s fair to say they thought I was mad. They said: ‘Let’s get this right. You want to make an ad that’s three times longer than a normal ad, has got no Cadbury’s chocolate in it and there’s no message?’”</w:t>
      </w:r>
    </w:p>
    <w:p w14:paraId="56CC7881" w14:textId="77777777" w:rsidR="00781C60" w:rsidRPr="00781C60" w:rsidRDefault="00781C60" w:rsidP="00781C60">
      <w:pPr>
        <w:spacing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The return on investment was three times the normal level.</w:t>
      </w:r>
    </w:p>
    <w:p w14:paraId="7D37DBC1"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What Cabral describes as the “randomness” of the ad is something that consumers are very used to today. But 2007 was a different time and in the wake of a costly </w:t>
      </w:r>
      <w:hyperlink r:id="rId8" w:history="1">
        <w:r w:rsidRPr="00781C60">
          <w:rPr>
            <w:rFonts w:ascii="Times New Roman" w:eastAsia="Times New Roman" w:hAnsi="Times New Roman" w:cs="Times New Roman"/>
            <w:color w:val="0000FF"/>
            <w:sz w:val="24"/>
            <w:szCs w:val="24"/>
            <w:u w:val="single"/>
            <w:lang w:eastAsia="en-GB"/>
          </w:rPr>
          <w:t>salmonella scare</w:t>
        </w:r>
      </w:hyperlink>
      <w:r w:rsidRPr="00781C60">
        <w:rPr>
          <w:rFonts w:ascii="Times New Roman" w:eastAsia="Times New Roman" w:hAnsi="Times New Roman" w:cs="Times New Roman"/>
          <w:sz w:val="24"/>
          <w:szCs w:val="24"/>
          <w:lang w:eastAsia="en-GB"/>
        </w:rPr>
        <w:t xml:space="preserve"> the previous year that led Cadbury to recall more than a million chocolate bars, the company was understandably nervous about doing anything that might further endanger the brand. </w:t>
      </w:r>
    </w:p>
    <w:p w14:paraId="62F674B8"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781C60">
        <w:rPr>
          <w:rFonts w:ascii="Times New Roman" w:eastAsia="Times New Roman" w:hAnsi="Times New Roman" w:cs="Times New Roman"/>
          <w:sz w:val="24"/>
          <w:szCs w:val="24"/>
          <w:lang w:eastAsia="en-GB"/>
        </w:rPr>
        <w:t>Rumbol</w:t>
      </w:r>
      <w:proofErr w:type="spellEnd"/>
      <w:r w:rsidRPr="00781C60">
        <w:rPr>
          <w:rFonts w:ascii="Times New Roman" w:eastAsia="Times New Roman" w:hAnsi="Times New Roman" w:cs="Times New Roman"/>
          <w:sz w:val="24"/>
          <w:szCs w:val="24"/>
          <w:lang w:eastAsia="en-GB"/>
        </w:rPr>
        <w:t>, confident the ad could “rekindle the love” among consumers, commissioned it and set about persuading his colleagues, while Cabral got to work.</w:t>
      </w:r>
    </w:p>
    <w:p w14:paraId="23E8AF8E" w14:textId="77777777" w:rsidR="00781C60" w:rsidRPr="00781C60" w:rsidRDefault="00781C60" w:rsidP="00781C6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781C60">
        <w:rPr>
          <w:rFonts w:ascii="Times New Roman" w:eastAsia="Times New Roman" w:hAnsi="Times New Roman" w:cs="Times New Roman"/>
          <w:b/>
          <w:bCs/>
          <w:sz w:val="36"/>
          <w:szCs w:val="36"/>
          <w:lang w:eastAsia="en-GB"/>
        </w:rPr>
        <w:t>On the hunt for gorillas</w:t>
      </w:r>
    </w:p>
    <w:p w14:paraId="30A3A5F7"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The director went on the hunt for an animatronic gorilla costume that would be realistic enough to give the “documentary” feel for which he was looking. The advert was written very seriously, he says: “Watching it, you know it’s a joke, but there’s 60 seconds where nothing happens – just a gorilla and Phil Collins.”</w:t>
      </w:r>
    </w:p>
    <w:p w14:paraId="1122C43C"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A lot of the gorillas they saw were terrible and with computer-generated imagery (CGI) still in its relative infancy, there wasn’t much margin for error when it came to the costume itself. The director finally found what he was looking for at Stan Winston Studio in Hollywood, a company with success on films including Predator, Jurassic Park and Aliens.</w:t>
      </w:r>
    </w:p>
    <w:p w14:paraId="7DCEDA8E"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There was a very promising gorilla costume knocking around that had appeared in the 1995 film Congo</w:t>
      </w:r>
      <w:r w:rsidRPr="00781C60">
        <w:rPr>
          <w:rFonts w:ascii="Times New Roman" w:eastAsia="Times New Roman" w:hAnsi="Times New Roman" w:cs="Times New Roman"/>
          <w:i/>
          <w:iCs/>
          <w:sz w:val="24"/>
          <w:szCs w:val="24"/>
          <w:lang w:eastAsia="en-GB"/>
        </w:rPr>
        <w:t xml:space="preserve">. </w:t>
      </w:r>
      <w:r w:rsidRPr="00781C60">
        <w:rPr>
          <w:rFonts w:ascii="Times New Roman" w:eastAsia="Times New Roman" w:hAnsi="Times New Roman" w:cs="Times New Roman"/>
          <w:sz w:val="24"/>
          <w:szCs w:val="24"/>
          <w:lang w:eastAsia="en-GB"/>
        </w:rPr>
        <w:t>It was female, but they beefed up the chest to get the look they wanted and added distinctive details such as the gold tooth you see when the gorilla grimaces at the camera for getting too close.</w:t>
      </w:r>
    </w:p>
    <w:p w14:paraId="03A37299"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The next question was: who goes inside it? “You don’t see anything with those suits, so you have to just learn the scene,” says Cabral. They hired </w:t>
      </w:r>
      <w:proofErr w:type="spellStart"/>
      <w:r w:rsidRPr="00781C60">
        <w:rPr>
          <w:rFonts w:ascii="Times New Roman" w:eastAsia="Times New Roman" w:hAnsi="Times New Roman" w:cs="Times New Roman"/>
          <w:sz w:val="24"/>
          <w:szCs w:val="24"/>
          <w:lang w:eastAsia="en-GB"/>
        </w:rPr>
        <w:t>Garon</w:t>
      </w:r>
      <w:proofErr w:type="spellEnd"/>
      <w:r w:rsidRPr="00781C60">
        <w:rPr>
          <w:rFonts w:ascii="Times New Roman" w:eastAsia="Times New Roman" w:hAnsi="Times New Roman" w:cs="Times New Roman"/>
          <w:sz w:val="24"/>
          <w:szCs w:val="24"/>
          <w:lang w:eastAsia="en-GB"/>
        </w:rPr>
        <w:t xml:space="preserve"> Michael, an actor with experience in costume work, but not drumming. He practised the Phil Collins solo endlessly to get the right sense of a creature that – as Cabral describes – “has been waiting for this moment all its life”.</w:t>
      </w:r>
    </w:p>
    <w:p w14:paraId="3070188C"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Filming took one day, editing another two. The final ad was presented to the client just over a month after it was commissioned. “I was basically told: ‘You are never showing this ad’,” says </w:t>
      </w:r>
      <w:proofErr w:type="spellStart"/>
      <w:r w:rsidRPr="00781C60">
        <w:rPr>
          <w:rFonts w:ascii="Times New Roman" w:eastAsia="Times New Roman" w:hAnsi="Times New Roman" w:cs="Times New Roman"/>
          <w:sz w:val="24"/>
          <w:szCs w:val="24"/>
          <w:lang w:eastAsia="en-GB"/>
        </w:rPr>
        <w:t>Rumbol</w:t>
      </w:r>
      <w:proofErr w:type="spellEnd"/>
      <w:r w:rsidRPr="00781C60">
        <w:rPr>
          <w:rFonts w:ascii="Times New Roman" w:eastAsia="Times New Roman" w:hAnsi="Times New Roman" w:cs="Times New Roman"/>
          <w:sz w:val="24"/>
          <w:szCs w:val="24"/>
          <w:lang w:eastAsia="en-GB"/>
        </w:rPr>
        <w:t>. But he persevered and after four months got his way – Gorilla was aired during the finale of the eighth series of Big Brother</w:t>
      </w:r>
      <w:r w:rsidRPr="00781C60">
        <w:rPr>
          <w:rFonts w:ascii="Times New Roman" w:eastAsia="Times New Roman" w:hAnsi="Times New Roman" w:cs="Times New Roman"/>
          <w:i/>
          <w:iCs/>
          <w:sz w:val="24"/>
          <w:szCs w:val="24"/>
          <w:lang w:eastAsia="en-GB"/>
        </w:rPr>
        <w:t xml:space="preserve">, </w:t>
      </w:r>
      <w:r w:rsidRPr="00781C60">
        <w:rPr>
          <w:rFonts w:ascii="Times New Roman" w:eastAsia="Times New Roman" w:hAnsi="Times New Roman" w:cs="Times New Roman"/>
          <w:sz w:val="24"/>
          <w:szCs w:val="24"/>
          <w:lang w:eastAsia="en-GB"/>
        </w:rPr>
        <w:t>on 31 August 2007.</w:t>
      </w:r>
    </w:p>
    <w:p w14:paraId="576A78D7" w14:textId="77777777" w:rsidR="00781C60" w:rsidRPr="00781C60" w:rsidRDefault="00781C60" w:rsidP="00781C6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781C60">
        <w:rPr>
          <w:rFonts w:ascii="Times New Roman" w:eastAsia="Times New Roman" w:hAnsi="Times New Roman" w:cs="Times New Roman"/>
          <w:b/>
          <w:bCs/>
          <w:sz w:val="36"/>
          <w:szCs w:val="36"/>
          <w:lang w:eastAsia="en-GB"/>
        </w:rPr>
        <w:t xml:space="preserve">Sweet success </w:t>
      </w:r>
    </w:p>
    <w:p w14:paraId="2AAAC2F9"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The response from the public was overwhelmingly positive. The ad went viral, watched by millions on YouTube and inspiring parodies from the likes of Wonderbra, The Mighty </w:t>
      </w:r>
      <w:proofErr w:type="spellStart"/>
      <w:r w:rsidRPr="00781C60">
        <w:rPr>
          <w:rFonts w:ascii="Times New Roman" w:eastAsia="Times New Roman" w:hAnsi="Times New Roman" w:cs="Times New Roman"/>
          <w:sz w:val="24"/>
          <w:szCs w:val="24"/>
          <w:lang w:eastAsia="en-GB"/>
        </w:rPr>
        <w:t>Boosh</w:t>
      </w:r>
      <w:proofErr w:type="spellEnd"/>
      <w:r w:rsidRPr="00781C60">
        <w:rPr>
          <w:rFonts w:ascii="Times New Roman" w:eastAsia="Times New Roman" w:hAnsi="Times New Roman" w:cs="Times New Roman"/>
          <w:sz w:val="24"/>
          <w:szCs w:val="24"/>
          <w:lang w:eastAsia="en-GB"/>
        </w:rPr>
        <w:t xml:space="preserve"> and Children in Need. It won a clutch of awards, including the top prize at </w:t>
      </w:r>
      <w:hyperlink r:id="rId9" w:history="1">
        <w:r w:rsidRPr="00781C60">
          <w:rPr>
            <w:rFonts w:ascii="Times New Roman" w:eastAsia="Times New Roman" w:hAnsi="Times New Roman" w:cs="Times New Roman"/>
            <w:color w:val="0000FF"/>
            <w:sz w:val="24"/>
            <w:szCs w:val="24"/>
            <w:u w:val="single"/>
            <w:lang w:eastAsia="en-GB"/>
          </w:rPr>
          <w:t>Cannes Lions</w:t>
        </w:r>
      </w:hyperlink>
      <w:r w:rsidRPr="00781C60">
        <w:rPr>
          <w:rFonts w:ascii="Times New Roman" w:eastAsia="Times New Roman" w:hAnsi="Times New Roman" w:cs="Times New Roman"/>
          <w:sz w:val="24"/>
          <w:szCs w:val="24"/>
          <w:lang w:eastAsia="en-GB"/>
        </w:rPr>
        <w:t>, the advertising industry’s biggest celebration, in 2008.</w:t>
      </w:r>
    </w:p>
    <w:p w14:paraId="74068F63"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It was successful in commercial terms too, prompting a sales bump of 10%. It’s a point that </w:t>
      </w:r>
      <w:proofErr w:type="spellStart"/>
      <w:r w:rsidRPr="00781C60">
        <w:rPr>
          <w:rFonts w:ascii="Times New Roman" w:eastAsia="Times New Roman" w:hAnsi="Times New Roman" w:cs="Times New Roman"/>
          <w:sz w:val="24"/>
          <w:szCs w:val="24"/>
          <w:lang w:eastAsia="en-GB"/>
        </w:rPr>
        <w:t>Rumbol</w:t>
      </w:r>
      <w:proofErr w:type="spellEnd"/>
      <w:r w:rsidRPr="00781C60">
        <w:rPr>
          <w:rFonts w:ascii="Times New Roman" w:eastAsia="Times New Roman" w:hAnsi="Times New Roman" w:cs="Times New Roman"/>
          <w:sz w:val="24"/>
          <w:szCs w:val="24"/>
          <w:lang w:eastAsia="en-GB"/>
        </w:rPr>
        <w:t xml:space="preserve"> is keen to stress: “Everyone celebrated it creatively. What gets talked about less is how effective it was from a business point of view. Having persuaded the people at Cadbury to do the ad, the return on investment was three times the normal level.”</w:t>
      </w:r>
    </w:p>
    <w:p w14:paraId="3AB7CD5D"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Neither Cabral nor </w:t>
      </w:r>
      <w:proofErr w:type="spellStart"/>
      <w:r w:rsidRPr="00781C60">
        <w:rPr>
          <w:rFonts w:ascii="Times New Roman" w:eastAsia="Times New Roman" w:hAnsi="Times New Roman" w:cs="Times New Roman"/>
          <w:sz w:val="24"/>
          <w:szCs w:val="24"/>
          <w:lang w:eastAsia="en-GB"/>
        </w:rPr>
        <w:t>Rumbol</w:t>
      </w:r>
      <w:proofErr w:type="spellEnd"/>
      <w:r w:rsidRPr="00781C60">
        <w:rPr>
          <w:rFonts w:ascii="Times New Roman" w:eastAsia="Times New Roman" w:hAnsi="Times New Roman" w:cs="Times New Roman"/>
          <w:sz w:val="24"/>
          <w:szCs w:val="24"/>
          <w:lang w:eastAsia="en-GB"/>
        </w:rPr>
        <w:t xml:space="preserve"> will be drawn on the legacy of Gorilla; the advert’s surreal feel has been the subject of much imitation over the years. What is clear though is that Cabral couldn’t have made the ad any other way.</w:t>
      </w:r>
    </w:p>
    <w:p w14:paraId="384E4120"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“You have to go out and flirt and seduce. You need to feel like there’s humanity there. If you feel there’s a corporation, the outcome is terrible,” he says. “The stuff that makes you send it to your friends, usually it’s because there’s somebody that looks like they were having fun.”</w:t>
      </w:r>
    </w:p>
    <w:p w14:paraId="2D254863" w14:textId="77777777" w:rsidR="00781C60" w:rsidRPr="00781C60" w:rsidRDefault="00781C60" w:rsidP="00781C60">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781C60">
        <w:rPr>
          <w:rFonts w:ascii="Times New Roman" w:eastAsia="Times New Roman" w:hAnsi="Times New Roman" w:cs="Times New Roman"/>
          <w:b/>
          <w:bCs/>
          <w:sz w:val="36"/>
          <w:szCs w:val="36"/>
          <w:lang w:eastAsia="en-GB"/>
        </w:rPr>
        <w:t>Ad facts</w:t>
      </w:r>
    </w:p>
    <w:p w14:paraId="0A56B6B0" w14:textId="77777777" w:rsidR="00781C60" w:rsidRPr="00781C60" w:rsidRDefault="00781C60" w:rsidP="00781C60">
      <w:pPr>
        <w:spacing w:before="100" w:beforeAutospacing="1" w:after="100" w:afterAutospacing="1" w:line="240" w:lineRule="auto"/>
        <w:rPr>
          <w:rFonts w:ascii="Times New Roman" w:eastAsia="Times New Roman" w:hAnsi="Times New Roman" w:cs="Times New Roman"/>
          <w:sz w:val="24"/>
          <w:szCs w:val="24"/>
          <w:lang w:eastAsia="en-GB"/>
        </w:rPr>
      </w:pPr>
      <w:r w:rsidRPr="00781C60">
        <w:rPr>
          <w:rFonts w:ascii="Times New Roman" w:eastAsia="Times New Roman" w:hAnsi="Times New Roman" w:cs="Times New Roman"/>
          <w:sz w:val="24"/>
          <w:szCs w:val="24"/>
          <w:lang w:eastAsia="en-GB"/>
        </w:rPr>
        <w:t xml:space="preserve">• </w:t>
      </w:r>
      <w:r w:rsidRPr="00781C60">
        <w:rPr>
          <w:rFonts w:ascii="Times New Roman" w:eastAsia="Times New Roman" w:hAnsi="Times New Roman" w:cs="Times New Roman"/>
          <w:b/>
          <w:bCs/>
          <w:sz w:val="24"/>
          <w:szCs w:val="24"/>
          <w:lang w:eastAsia="en-GB"/>
        </w:rPr>
        <w:t xml:space="preserve">Director: </w:t>
      </w:r>
      <w:r w:rsidRPr="00781C60">
        <w:rPr>
          <w:rFonts w:ascii="Times New Roman" w:eastAsia="Times New Roman" w:hAnsi="Times New Roman" w:cs="Times New Roman"/>
          <w:sz w:val="24"/>
          <w:szCs w:val="24"/>
          <w:lang w:eastAsia="en-GB"/>
        </w:rPr>
        <w:t xml:space="preserve">Juan Cabral, </w:t>
      </w:r>
      <w:hyperlink r:id="rId10" w:history="1">
        <w:r w:rsidRPr="00781C60">
          <w:rPr>
            <w:rFonts w:ascii="Times New Roman" w:eastAsia="Times New Roman" w:hAnsi="Times New Roman" w:cs="Times New Roman"/>
            <w:color w:val="0000FF"/>
            <w:sz w:val="24"/>
            <w:szCs w:val="24"/>
            <w:u w:val="single"/>
            <w:lang w:eastAsia="en-GB"/>
          </w:rPr>
          <w:t>Fallon London</w:t>
        </w:r>
      </w:hyperlink>
      <w:r w:rsidRPr="00781C60">
        <w:rPr>
          <w:rFonts w:ascii="Times New Roman" w:eastAsia="Times New Roman" w:hAnsi="Times New Roman" w:cs="Times New Roman"/>
          <w:sz w:val="24"/>
          <w:szCs w:val="24"/>
          <w:lang w:eastAsia="en-GB"/>
        </w:rPr>
        <w:br/>
        <w:t xml:space="preserve">• </w:t>
      </w:r>
      <w:r w:rsidRPr="00781C60">
        <w:rPr>
          <w:rFonts w:ascii="Times New Roman" w:eastAsia="Times New Roman" w:hAnsi="Times New Roman" w:cs="Times New Roman"/>
          <w:b/>
          <w:bCs/>
          <w:sz w:val="24"/>
          <w:szCs w:val="24"/>
          <w:lang w:eastAsia="en-GB"/>
        </w:rPr>
        <w:t>Companies involved:</w:t>
      </w:r>
      <w:r w:rsidRPr="00781C60">
        <w:rPr>
          <w:rFonts w:ascii="Times New Roman" w:eastAsia="Times New Roman" w:hAnsi="Times New Roman" w:cs="Times New Roman"/>
          <w:sz w:val="24"/>
          <w:szCs w:val="24"/>
          <w:lang w:eastAsia="en-GB"/>
        </w:rPr>
        <w:t xml:space="preserve"> Cadbury (brand), Fallon (agency) and Blink Productions (production company</w:t>
      </w:r>
      <w:proofErr w:type="gramStart"/>
      <w:r w:rsidRPr="00781C60">
        <w:rPr>
          <w:rFonts w:ascii="Times New Roman" w:eastAsia="Times New Roman" w:hAnsi="Times New Roman" w:cs="Times New Roman"/>
          <w:sz w:val="24"/>
          <w:szCs w:val="24"/>
          <w:lang w:eastAsia="en-GB"/>
        </w:rPr>
        <w:t>)</w:t>
      </w:r>
      <w:proofErr w:type="gramEnd"/>
      <w:r w:rsidRPr="00781C60">
        <w:rPr>
          <w:rFonts w:ascii="Times New Roman" w:eastAsia="Times New Roman" w:hAnsi="Times New Roman" w:cs="Times New Roman"/>
          <w:sz w:val="24"/>
          <w:szCs w:val="24"/>
          <w:lang w:eastAsia="en-GB"/>
        </w:rPr>
        <w:br/>
      </w:r>
      <w:r w:rsidRPr="00781C60">
        <w:rPr>
          <w:rFonts w:ascii="Times New Roman" w:eastAsia="Times New Roman" w:hAnsi="Times New Roman" w:cs="Times New Roman"/>
          <w:b/>
          <w:bCs/>
          <w:sz w:val="24"/>
          <w:szCs w:val="24"/>
          <w:lang w:eastAsia="en-GB"/>
        </w:rPr>
        <w:t xml:space="preserve">• Length of the project: </w:t>
      </w:r>
      <w:r w:rsidRPr="00781C60">
        <w:rPr>
          <w:rFonts w:ascii="Times New Roman" w:eastAsia="Times New Roman" w:hAnsi="Times New Roman" w:cs="Times New Roman"/>
          <w:sz w:val="24"/>
          <w:szCs w:val="24"/>
          <w:lang w:eastAsia="en-GB"/>
        </w:rPr>
        <w:t xml:space="preserve">two months </w:t>
      </w:r>
      <w:r w:rsidRPr="00781C60">
        <w:rPr>
          <w:rFonts w:ascii="Times New Roman" w:eastAsia="Times New Roman" w:hAnsi="Times New Roman" w:cs="Times New Roman"/>
          <w:sz w:val="24"/>
          <w:szCs w:val="24"/>
          <w:lang w:eastAsia="en-GB"/>
        </w:rPr>
        <w:br/>
        <w:t xml:space="preserve">• </w:t>
      </w:r>
      <w:r w:rsidRPr="00781C60">
        <w:rPr>
          <w:rFonts w:ascii="Times New Roman" w:eastAsia="Times New Roman" w:hAnsi="Times New Roman" w:cs="Times New Roman"/>
          <w:b/>
          <w:bCs/>
          <w:sz w:val="24"/>
          <w:szCs w:val="24"/>
          <w:lang w:eastAsia="en-GB"/>
        </w:rPr>
        <w:t>Permissions:</w:t>
      </w:r>
      <w:r w:rsidRPr="00781C60">
        <w:rPr>
          <w:rFonts w:ascii="Times New Roman" w:eastAsia="Times New Roman" w:hAnsi="Times New Roman" w:cs="Times New Roman"/>
          <w:sz w:val="24"/>
          <w:szCs w:val="24"/>
          <w:lang w:eastAsia="en-GB"/>
        </w:rPr>
        <w:t xml:space="preserve"> Phil Collins: In the Air Tonight, </w:t>
      </w:r>
      <w:proofErr w:type="spellStart"/>
      <w:r w:rsidRPr="00781C60">
        <w:rPr>
          <w:rFonts w:ascii="Times New Roman" w:eastAsia="Times New Roman" w:hAnsi="Times New Roman" w:cs="Times New Roman"/>
          <w:sz w:val="24"/>
          <w:szCs w:val="24"/>
          <w:lang w:eastAsia="en-GB"/>
        </w:rPr>
        <w:t>Effectsound</w:t>
      </w:r>
      <w:proofErr w:type="spellEnd"/>
      <w:r w:rsidRPr="00781C60">
        <w:rPr>
          <w:rFonts w:ascii="Times New Roman" w:eastAsia="Times New Roman" w:hAnsi="Times New Roman" w:cs="Times New Roman"/>
          <w:sz w:val="24"/>
          <w:szCs w:val="24"/>
          <w:lang w:eastAsia="en-GB"/>
        </w:rPr>
        <w:t>/Hit &amp; Run Music (publishers)</w:t>
      </w:r>
    </w:p>
    <w:p w14:paraId="3BAB44AC" w14:textId="77777777" w:rsidR="000250B6" w:rsidRDefault="000250B6"/>
    <w:sectPr w:rsidR="000250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A6B76A6"/>
    <w:multiLevelType w:val="multilevel"/>
    <w:tmpl w:val="2DEE4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C60"/>
    <w:rsid w:val="000250B6"/>
    <w:rsid w:val="00781C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C9F95"/>
  <w15:chartTrackingRefBased/>
  <w15:docId w15:val="{6EFF24B0-C12D-493B-BC8C-9A2DB1C53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1C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1C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1731334">
      <w:bodyDiv w:val="1"/>
      <w:marLeft w:val="0"/>
      <w:marRight w:val="0"/>
      <w:marTop w:val="0"/>
      <w:marBottom w:val="0"/>
      <w:divBdr>
        <w:top w:val="none" w:sz="0" w:space="0" w:color="auto"/>
        <w:left w:val="none" w:sz="0" w:space="0" w:color="auto"/>
        <w:bottom w:val="none" w:sz="0" w:space="0" w:color="auto"/>
        <w:right w:val="none" w:sz="0" w:space="0" w:color="auto"/>
      </w:divBdr>
      <w:divsChild>
        <w:div w:id="1171944488">
          <w:marLeft w:val="0"/>
          <w:marRight w:val="0"/>
          <w:marTop w:val="0"/>
          <w:marBottom w:val="0"/>
          <w:divBdr>
            <w:top w:val="none" w:sz="0" w:space="0" w:color="auto"/>
            <w:left w:val="none" w:sz="0" w:space="0" w:color="auto"/>
            <w:bottom w:val="none" w:sz="0" w:space="0" w:color="auto"/>
            <w:right w:val="none" w:sz="0" w:space="0" w:color="auto"/>
          </w:divBdr>
          <w:divsChild>
            <w:div w:id="1084377304">
              <w:marLeft w:val="0"/>
              <w:marRight w:val="0"/>
              <w:marTop w:val="0"/>
              <w:marBottom w:val="0"/>
              <w:divBdr>
                <w:top w:val="none" w:sz="0" w:space="0" w:color="auto"/>
                <w:left w:val="none" w:sz="0" w:space="0" w:color="auto"/>
                <w:bottom w:val="none" w:sz="0" w:space="0" w:color="auto"/>
                <w:right w:val="none" w:sz="0" w:space="0" w:color="auto"/>
              </w:divBdr>
              <w:divsChild>
                <w:div w:id="718044387">
                  <w:marLeft w:val="0"/>
                  <w:marRight w:val="0"/>
                  <w:marTop w:val="0"/>
                  <w:marBottom w:val="0"/>
                  <w:divBdr>
                    <w:top w:val="none" w:sz="0" w:space="0" w:color="auto"/>
                    <w:left w:val="none" w:sz="0" w:space="0" w:color="auto"/>
                    <w:bottom w:val="none" w:sz="0" w:space="0" w:color="auto"/>
                    <w:right w:val="none" w:sz="0" w:space="0" w:color="auto"/>
                  </w:divBdr>
                  <w:divsChild>
                    <w:div w:id="109166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239534">
              <w:marLeft w:val="0"/>
              <w:marRight w:val="0"/>
              <w:marTop w:val="0"/>
              <w:marBottom w:val="0"/>
              <w:divBdr>
                <w:top w:val="none" w:sz="0" w:space="0" w:color="auto"/>
                <w:left w:val="none" w:sz="0" w:space="0" w:color="auto"/>
                <w:bottom w:val="none" w:sz="0" w:space="0" w:color="auto"/>
                <w:right w:val="none" w:sz="0" w:space="0" w:color="auto"/>
              </w:divBdr>
              <w:divsChild>
                <w:div w:id="1823229775">
                  <w:marLeft w:val="0"/>
                  <w:marRight w:val="0"/>
                  <w:marTop w:val="0"/>
                  <w:marBottom w:val="0"/>
                  <w:divBdr>
                    <w:top w:val="none" w:sz="0" w:space="0" w:color="auto"/>
                    <w:left w:val="none" w:sz="0" w:space="0" w:color="auto"/>
                    <w:bottom w:val="none" w:sz="0" w:space="0" w:color="auto"/>
                    <w:right w:val="none" w:sz="0" w:space="0" w:color="auto"/>
                  </w:divBdr>
                  <w:divsChild>
                    <w:div w:id="770203908">
                      <w:marLeft w:val="0"/>
                      <w:marRight w:val="0"/>
                      <w:marTop w:val="0"/>
                      <w:marBottom w:val="0"/>
                      <w:divBdr>
                        <w:top w:val="none" w:sz="0" w:space="0" w:color="auto"/>
                        <w:left w:val="none" w:sz="0" w:space="0" w:color="auto"/>
                        <w:bottom w:val="none" w:sz="0" w:space="0" w:color="auto"/>
                        <w:right w:val="none" w:sz="0" w:space="0" w:color="auto"/>
                      </w:divBdr>
                      <w:divsChild>
                        <w:div w:id="72695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919200">
              <w:marLeft w:val="0"/>
              <w:marRight w:val="0"/>
              <w:marTop w:val="0"/>
              <w:marBottom w:val="0"/>
              <w:divBdr>
                <w:top w:val="none" w:sz="0" w:space="0" w:color="auto"/>
                <w:left w:val="none" w:sz="0" w:space="0" w:color="auto"/>
                <w:bottom w:val="none" w:sz="0" w:space="0" w:color="auto"/>
                <w:right w:val="none" w:sz="0" w:space="0" w:color="auto"/>
              </w:divBdr>
              <w:divsChild>
                <w:div w:id="1242521093">
                  <w:marLeft w:val="0"/>
                  <w:marRight w:val="0"/>
                  <w:marTop w:val="0"/>
                  <w:marBottom w:val="0"/>
                  <w:divBdr>
                    <w:top w:val="none" w:sz="0" w:space="0" w:color="auto"/>
                    <w:left w:val="none" w:sz="0" w:space="0" w:color="auto"/>
                    <w:bottom w:val="none" w:sz="0" w:space="0" w:color="auto"/>
                    <w:right w:val="none" w:sz="0" w:space="0" w:color="auto"/>
                  </w:divBdr>
                  <w:divsChild>
                    <w:div w:id="220752478">
                      <w:marLeft w:val="0"/>
                      <w:marRight w:val="0"/>
                      <w:marTop w:val="0"/>
                      <w:marBottom w:val="0"/>
                      <w:divBdr>
                        <w:top w:val="none" w:sz="0" w:space="0" w:color="auto"/>
                        <w:left w:val="none" w:sz="0" w:space="0" w:color="auto"/>
                        <w:bottom w:val="none" w:sz="0" w:space="0" w:color="auto"/>
                        <w:right w:val="none" w:sz="0" w:space="0" w:color="auto"/>
                      </w:divBdr>
                      <w:divsChild>
                        <w:div w:id="526408507">
                          <w:marLeft w:val="0"/>
                          <w:marRight w:val="0"/>
                          <w:marTop w:val="0"/>
                          <w:marBottom w:val="0"/>
                          <w:divBdr>
                            <w:top w:val="none" w:sz="0" w:space="0" w:color="auto"/>
                            <w:left w:val="none" w:sz="0" w:space="0" w:color="auto"/>
                            <w:bottom w:val="none" w:sz="0" w:space="0" w:color="auto"/>
                            <w:right w:val="none" w:sz="0" w:space="0" w:color="auto"/>
                          </w:divBdr>
                        </w:div>
                        <w:div w:id="1548952690">
                          <w:marLeft w:val="0"/>
                          <w:marRight w:val="0"/>
                          <w:marTop w:val="0"/>
                          <w:marBottom w:val="0"/>
                          <w:divBdr>
                            <w:top w:val="none" w:sz="0" w:space="0" w:color="auto"/>
                            <w:left w:val="none" w:sz="0" w:space="0" w:color="auto"/>
                            <w:bottom w:val="none" w:sz="0" w:space="0" w:color="auto"/>
                            <w:right w:val="none" w:sz="0" w:space="0" w:color="auto"/>
                          </w:divBdr>
                          <w:divsChild>
                            <w:div w:id="44523769">
                              <w:marLeft w:val="0"/>
                              <w:marRight w:val="0"/>
                              <w:marTop w:val="0"/>
                              <w:marBottom w:val="0"/>
                              <w:divBdr>
                                <w:top w:val="none" w:sz="0" w:space="0" w:color="auto"/>
                                <w:left w:val="none" w:sz="0" w:space="0" w:color="auto"/>
                                <w:bottom w:val="none" w:sz="0" w:space="0" w:color="auto"/>
                                <w:right w:val="none" w:sz="0" w:space="0" w:color="auto"/>
                              </w:divBdr>
                              <w:divsChild>
                                <w:div w:id="338508767">
                                  <w:marLeft w:val="0"/>
                                  <w:marRight w:val="0"/>
                                  <w:marTop w:val="0"/>
                                  <w:marBottom w:val="0"/>
                                  <w:divBdr>
                                    <w:top w:val="none" w:sz="0" w:space="0" w:color="auto"/>
                                    <w:left w:val="none" w:sz="0" w:space="0" w:color="auto"/>
                                    <w:bottom w:val="none" w:sz="0" w:space="0" w:color="auto"/>
                                    <w:right w:val="none" w:sz="0" w:space="0" w:color="auto"/>
                                  </w:divBdr>
                                </w:div>
                              </w:divsChild>
                            </w:div>
                            <w:div w:id="1222403221">
                              <w:marLeft w:val="0"/>
                              <w:marRight w:val="0"/>
                              <w:marTop w:val="0"/>
                              <w:marBottom w:val="0"/>
                              <w:divBdr>
                                <w:top w:val="none" w:sz="0" w:space="0" w:color="auto"/>
                                <w:left w:val="none" w:sz="0" w:space="0" w:color="auto"/>
                                <w:bottom w:val="none" w:sz="0" w:space="0" w:color="auto"/>
                                <w:right w:val="none" w:sz="0" w:space="0" w:color="auto"/>
                              </w:divBdr>
                              <w:divsChild>
                                <w:div w:id="1718234359">
                                  <w:marLeft w:val="0"/>
                                  <w:marRight w:val="0"/>
                                  <w:marTop w:val="0"/>
                                  <w:marBottom w:val="0"/>
                                  <w:divBdr>
                                    <w:top w:val="none" w:sz="0" w:space="0" w:color="auto"/>
                                    <w:left w:val="none" w:sz="0" w:space="0" w:color="auto"/>
                                    <w:bottom w:val="none" w:sz="0" w:space="0" w:color="auto"/>
                                    <w:right w:val="none" w:sz="0" w:space="0" w:color="auto"/>
                                  </w:divBdr>
                                </w:div>
                                <w:div w:id="245382073">
                                  <w:marLeft w:val="0"/>
                                  <w:marRight w:val="0"/>
                                  <w:marTop w:val="0"/>
                                  <w:marBottom w:val="0"/>
                                  <w:divBdr>
                                    <w:top w:val="none" w:sz="0" w:space="0" w:color="auto"/>
                                    <w:left w:val="none" w:sz="0" w:space="0" w:color="auto"/>
                                    <w:bottom w:val="none" w:sz="0" w:space="0" w:color="auto"/>
                                    <w:right w:val="none" w:sz="0" w:space="0" w:color="auto"/>
                                  </w:divBdr>
                                  <w:divsChild>
                                    <w:div w:id="702709472">
                                      <w:marLeft w:val="0"/>
                                      <w:marRight w:val="0"/>
                                      <w:marTop w:val="0"/>
                                      <w:marBottom w:val="0"/>
                                      <w:divBdr>
                                        <w:top w:val="none" w:sz="0" w:space="0" w:color="auto"/>
                                        <w:left w:val="none" w:sz="0" w:space="0" w:color="auto"/>
                                        <w:bottom w:val="none" w:sz="0" w:space="0" w:color="auto"/>
                                        <w:right w:val="none" w:sz="0" w:space="0" w:color="auto"/>
                                      </w:divBdr>
                                    </w:div>
                                  </w:divsChild>
                                </w:div>
                                <w:div w:id="131059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291605">
                          <w:marLeft w:val="0"/>
                          <w:marRight w:val="0"/>
                          <w:marTop w:val="0"/>
                          <w:marBottom w:val="0"/>
                          <w:divBdr>
                            <w:top w:val="none" w:sz="0" w:space="0" w:color="auto"/>
                            <w:left w:val="none" w:sz="0" w:space="0" w:color="auto"/>
                            <w:bottom w:val="none" w:sz="0" w:space="0" w:color="auto"/>
                            <w:right w:val="none" w:sz="0" w:space="0" w:color="auto"/>
                          </w:divBdr>
                          <w:divsChild>
                            <w:div w:id="19357405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9665238">
                                  <w:marLeft w:val="0"/>
                                  <w:marRight w:val="0"/>
                                  <w:marTop w:val="0"/>
                                  <w:marBottom w:val="0"/>
                                  <w:divBdr>
                                    <w:top w:val="none" w:sz="0" w:space="0" w:color="auto"/>
                                    <w:left w:val="none" w:sz="0" w:space="0" w:color="auto"/>
                                    <w:bottom w:val="none" w:sz="0" w:space="0" w:color="auto"/>
                                    <w:right w:val="none" w:sz="0" w:space="0" w:color="auto"/>
                                  </w:divBdr>
                                </w:div>
                              </w:divsChild>
                            </w:div>
                            <w:div w:id="9663985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heguardian.com/business/2006/aug/03/food.foodanddrink" TargetMode="External"/><Relationship Id="rId3" Type="http://schemas.openxmlformats.org/officeDocument/2006/relationships/settings" Target="settings.xml"/><Relationship Id="rId7" Type="http://schemas.openxmlformats.org/officeDocument/2006/relationships/hyperlink" Target="http://www.fallon.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www.theguardian.com/media-network/2016/jan/07/how-we-made-cadburys-gorilla-ad#img-1" TargetMode="External"/><Relationship Id="rId10" Type="http://schemas.openxmlformats.org/officeDocument/2006/relationships/hyperlink" Target="http://www.fallon.co.uk/" TargetMode="External"/><Relationship Id="rId4" Type="http://schemas.openxmlformats.org/officeDocument/2006/relationships/webSettings" Target="webSettings.xml"/><Relationship Id="rId9" Type="http://schemas.openxmlformats.org/officeDocument/2006/relationships/hyperlink" Target="https://www.cannesl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3</Pages>
  <Words>943</Words>
  <Characters>5377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6308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Todd</dc:creator>
  <cp:keywords/>
  <dc:description/>
  <cp:lastModifiedBy>Louise Todd</cp:lastModifiedBy>
  <cp:revision>1</cp:revision>
  <cp:lastPrinted>2016-02-22T10:35:00Z</cp:lastPrinted>
  <dcterms:created xsi:type="dcterms:W3CDTF">2016-02-22T09:54:00Z</dcterms:created>
  <dcterms:modified xsi:type="dcterms:W3CDTF">2016-02-22T13:03:00Z</dcterms:modified>
</cp:coreProperties>
</file>